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778" w:rsidRPr="001F1493" w:rsidRDefault="00D66778" w:rsidP="00D66778">
      <w:pPr>
        <w:pStyle w:val="Titre3"/>
        <w:rPr>
          <w:rFonts w:asciiTheme="minorHAnsi" w:hAnsiTheme="minorHAnsi" w:cstheme="minorHAnsi"/>
          <w:b/>
          <w:sz w:val="28"/>
        </w:rPr>
      </w:pPr>
      <w:r w:rsidRPr="001F1493">
        <w:rPr>
          <w:rFonts w:asciiTheme="minorHAnsi" w:hAnsiTheme="minorHAnsi" w:cstheme="minorHAnsi"/>
          <w:b/>
          <w:sz w:val="28"/>
        </w:rPr>
        <w:t>LA F</w:t>
      </w:r>
      <w:r w:rsidR="000978EA" w:rsidRPr="000978EA">
        <w:rPr>
          <w:rFonts w:asciiTheme="minorHAnsi" w:hAnsiTheme="minorHAnsi" w:cstheme="minorHAnsi"/>
          <w:b/>
          <w:sz w:val="28"/>
        </w:rPr>
        <w:t>É</w:t>
      </w:r>
      <w:r w:rsidRPr="001F1493">
        <w:rPr>
          <w:rFonts w:asciiTheme="minorHAnsi" w:hAnsiTheme="minorHAnsi" w:cstheme="minorHAnsi"/>
          <w:b/>
          <w:sz w:val="28"/>
        </w:rPr>
        <w:t>D</w:t>
      </w:r>
      <w:r w:rsidR="000978EA" w:rsidRPr="000978EA">
        <w:rPr>
          <w:rFonts w:asciiTheme="minorHAnsi" w:hAnsiTheme="minorHAnsi" w:cstheme="minorHAnsi"/>
          <w:b/>
          <w:sz w:val="28"/>
        </w:rPr>
        <w:t>É</w:t>
      </w:r>
      <w:r w:rsidRPr="001F1493">
        <w:rPr>
          <w:rFonts w:asciiTheme="minorHAnsi" w:hAnsiTheme="minorHAnsi" w:cstheme="minorHAnsi"/>
          <w:b/>
          <w:sz w:val="28"/>
        </w:rPr>
        <w:t>RATION S'ENGAGE CONTRE TOUTES LES VIOLENCES</w:t>
      </w:r>
    </w:p>
    <w:p w:rsidR="00D66778" w:rsidRPr="001F1493" w:rsidRDefault="00D66778" w:rsidP="00FD1238">
      <w:pPr>
        <w:rPr>
          <w:rFonts w:cstheme="minorHAnsi"/>
        </w:rPr>
      </w:pPr>
    </w:p>
    <w:p w:rsidR="00D66778" w:rsidRPr="001F1493" w:rsidRDefault="00D66778" w:rsidP="00D66778">
      <w:pPr>
        <w:rPr>
          <w:rFonts w:eastAsia="Times New Roman" w:cstheme="minorHAnsi"/>
          <w:lang w:eastAsia="fr-FR"/>
        </w:rPr>
      </w:pPr>
      <w:r w:rsidRPr="00D66778">
        <w:rPr>
          <w:rFonts w:eastAsia="Times New Roman" w:cstheme="minorHAnsi"/>
          <w:lang w:eastAsia="fr-FR"/>
        </w:rPr>
        <w:t xml:space="preserve">Lancée </w:t>
      </w:r>
      <w:r w:rsidRPr="001F1493">
        <w:rPr>
          <w:rFonts w:eastAsia="Times New Roman" w:cstheme="minorHAnsi"/>
          <w:lang w:eastAsia="fr-FR"/>
        </w:rPr>
        <w:t>en mars 2025,</w:t>
      </w:r>
      <w:r w:rsidRPr="00D66778">
        <w:rPr>
          <w:rFonts w:eastAsia="Times New Roman" w:cstheme="minorHAnsi"/>
          <w:lang w:eastAsia="fr-FR"/>
        </w:rPr>
        <w:t xml:space="preserve"> le plan d'action "</w:t>
      </w:r>
      <w:r w:rsidRPr="001F1493">
        <w:rPr>
          <w:rFonts w:eastAsia="Times New Roman" w:cstheme="minorHAnsi"/>
          <w:lang w:eastAsia="fr-FR"/>
        </w:rPr>
        <w:t xml:space="preserve">Agir contre toutes </w:t>
      </w:r>
      <w:r w:rsidRPr="00D66778">
        <w:rPr>
          <w:rFonts w:eastAsia="Times New Roman" w:cstheme="minorHAnsi"/>
          <w:lang w:eastAsia="fr-FR"/>
        </w:rPr>
        <w:t xml:space="preserve">les violences" vise à faire face aux fléaux que sont la violence, l'humiliation et l'emprise, en associant l'ensemble des acteurs de </w:t>
      </w:r>
      <w:r w:rsidRPr="001F1493">
        <w:rPr>
          <w:rFonts w:eastAsia="Times New Roman" w:cstheme="minorHAnsi"/>
          <w:lang w:eastAsia="fr-FR"/>
        </w:rPr>
        <w:t>de nos disciplines sur tout le territoire national</w:t>
      </w:r>
      <w:r w:rsidRPr="00D66778">
        <w:rPr>
          <w:rFonts w:eastAsia="Times New Roman" w:cstheme="minorHAnsi"/>
          <w:lang w:eastAsia="fr-FR"/>
        </w:rPr>
        <w:t>.</w:t>
      </w:r>
    </w:p>
    <w:p w:rsidR="00D66778" w:rsidRPr="00D66778" w:rsidRDefault="00D66778" w:rsidP="00D66778">
      <w:pPr>
        <w:rPr>
          <w:rFonts w:eastAsia="Times New Roman" w:cstheme="minorHAnsi"/>
          <w:lang w:eastAsia="fr-FR"/>
        </w:rPr>
      </w:pPr>
      <w:r w:rsidRPr="00D66778">
        <w:rPr>
          <w:rFonts w:eastAsia="Times New Roman" w:cstheme="minorHAnsi"/>
          <w:lang w:eastAsia="fr-FR"/>
        </w:rPr>
        <w:t>La FF</w:t>
      </w:r>
      <w:r w:rsidRPr="001F1493">
        <w:rPr>
          <w:rFonts w:eastAsia="Times New Roman" w:cstheme="minorHAnsi"/>
          <w:lang w:eastAsia="fr-FR"/>
        </w:rPr>
        <w:t>DDJR</w:t>
      </w:r>
      <w:r w:rsidRPr="00D66778">
        <w:rPr>
          <w:rFonts w:eastAsia="Times New Roman" w:cstheme="minorHAnsi"/>
          <w:lang w:eastAsia="fr-FR"/>
        </w:rPr>
        <w:t xml:space="preserve"> souhaite participer activement à l'évolution des comportements et à la prise en considération de toutes les formes de violence, ainsi qu'à l'écoute des victimes. </w:t>
      </w:r>
    </w:p>
    <w:p w:rsidR="00D66778" w:rsidRPr="001F1493" w:rsidRDefault="00D66778" w:rsidP="00FD1238">
      <w:pPr>
        <w:rPr>
          <w:rFonts w:cstheme="minorHAnsi"/>
        </w:rPr>
      </w:pP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PLAN FEDERAL DE PREVENTION DES VIOLENCES</w:t>
      </w:r>
    </w:p>
    <w:p w:rsidR="00D66778" w:rsidRPr="001F1493" w:rsidRDefault="00D66778" w:rsidP="00FD1238">
      <w:pPr>
        <w:rPr>
          <w:rFonts w:cstheme="minorHAnsi"/>
        </w:rPr>
      </w:pPr>
    </w:p>
    <w:p w:rsidR="00492D89" w:rsidRPr="001F1493" w:rsidRDefault="00FD1238" w:rsidP="000E5D77">
      <w:pPr>
        <w:pStyle w:val="Paragraphedeliste"/>
        <w:numPr>
          <w:ilvl w:val="0"/>
          <w:numId w:val="2"/>
        </w:numPr>
        <w:rPr>
          <w:rFonts w:cstheme="minorHAnsi"/>
        </w:rPr>
      </w:pPr>
      <w:r w:rsidRPr="001F1493">
        <w:rPr>
          <w:rFonts w:cstheme="minorHAnsi"/>
        </w:rPr>
        <w:t>un plan fédéral de prévention des violences : POUR QUI ?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Afin d’individualiser ses messages de prévention, la FF</w:t>
      </w:r>
      <w:r w:rsidR="00D66778" w:rsidRPr="001F1493">
        <w:rPr>
          <w:rFonts w:cstheme="minorHAnsi"/>
        </w:rPr>
        <w:t>DDJR</w:t>
      </w:r>
      <w:r w:rsidRPr="001F1493">
        <w:rPr>
          <w:rFonts w:cstheme="minorHAnsi"/>
        </w:rPr>
        <w:t xml:space="preserve"> entend mener des actions de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sensibilisation envers l’ensemble de ses licenciés, en ciblant spécifiquement :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-les dirigeants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-les encadrants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-les pratiquants et leur entourage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-les SHN et leur entourage</w:t>
      </w:r>
    </w:p>
    <w:p w:rsidR="00D66778" w:rsidRPr="001F1493" w:rsidRDefault="00D66778" w:rsidP="00FD1238">
      <w:pPr>
        <w:rPr>
          <w:rFonts w:cstheme="minorHAnsi"/>
        </w:rPr>
      </w:pPr>
    </w:p>
    <w:p w:rsidR="00D66778" w:rsidRPr="001F1493" w:rsidRDefault="00D66778" w:rsidP="00FD1238">
      <w:pPr>
        <w:rPr>
          <w:rFonts w:cstheme="minorHAnsi"/>
        </w:rPr>
      </w:pPr>
    </w:p>
    <w:p w:rsidR="00492D89" w:rsidRPr="001F1493" w:rsidRDefault="00FD1238" w:rsidP="00492D89">
      <w:pPr>
        <w:ind w:firstLine="708"/>
        <w:rPr>
          <w:rFonts w:cstheme="minorHAnsi"/>
        </w:rPr>
      </w:pPr>
      <w:r w:rsidRPr="001F1493">
        <w:rPr>
          <w:rFonts w:cstheme="minorHAnsi"/>
        </w:rPr>
        <w:t>2- un plan fédéral de prévention des violences : CONTRE QUOI ?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Les violences peuvent prendre différentes formes et toutes doivent être combattues.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La violence peut être caractérisée par l’utilisation de la force et de la menace mais elle peut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également résulter ou prendre d’autres formes telles que :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 harcèlement moral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-les violences sexuelles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-le bizutage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-la discrimination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-la violence numérique</w:t>
      </w:r>
    </w:p>
    <w:p w:rsidR="00D66778" w:rsidRPr="001F1493" w:rsidRDefault="00D66778" w:rsidP="00FD1238">
      <w:pPr>
        <w:rPr>
          <w:rFonts w:cstheme="minorHAnsi"/>
        </w:rPr>
      </w:pPr>
    </w:p>
    <w:p w:rsidR="00D66778" w:rsidRPr="001F1493" w:rsidRDefault="00D66778" w:rsidP="00FD1238">
      <w:pPr>
        <w:rPr>
          <w:rFonts w:cstheme="minorHAnsi"/>
        </w:rPr>
      </w:pPr>
    </w:p>
    <w:p w:rsidR="00492D89" w:rsidRPr="001F1493" w:rsidRDefault="00FD1238" w:rsidP="00492D89">
      <w:pPr>
        <w:ind w:firstLine="708"/>
        <w:rPr>
          <w:rFonts w:cstheme="minorHAnsi"/>
        </w:rPr>
      </w:pPr>
      <w:r w:rsidRPr="001F1493">
        <w:rPr>
          <w:rFonts w:cstheme="minorHAnsi"/>
        </w:rPr>
        <w:t>3- libérer la parole</w:t>
      </w:r>
      <w:r w:rsidR="00492D89" w:rsidRPr="001F1493">
        <w:rPr>
          <w:rFonts w:cstheme="minorHAnsi"/>
        </w:rPr>
        <w:t xml:space="preserve"> et accompagner les victimes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Actions de sensibilisation : afin de sensibiliser les acteurs du milieu fédéral, d’encourager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la libération de la parole en favorisant le dialoguent d’informer sur les outils et ressources à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disposition, différentes actions de sensibilisation seront mises en place.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Accompagnement et aide aux victimes de violences sexuelles : dans le cadre de la mise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 xml:space="preserve">en </w:t>
      </w:r>
      <w:r w:rsidR="00D66778" w:rsidRPr="001F1493">
        <w:rPr>
          <w:rFonts w:cstheme="minorHAnsi"/>
        </w:rPr>
        <w:t>œuvre</w:t>
      </w:r>
      <w:r w:rsidRPr="001F1493">
        <w:rPr>
          <w:rFonts w:cstheme="minorHAnsi"/>
        </w:rPr>
        <w:t xml:space="preserve"> de ce plan fédéral de prévention des violences, sur le volet lutte contre les violences</w:t>
      </w:r>
      <w:r w:rsidR="00D66778" w:rsidRPr="001F1493">
        <w:rPr>
          <w:rFonts w:cstheme="minorHAnsi"/>
        </w:rPr>
        <w:t xml:space="preserve"> </w:t>
      </w:r>
      <w:r w:rsidRPr="001F1493">
        <w:rPr>
          <w:rFonts w:cstheme="minorHAnsi"/>
        </w:rPr>
        <w:t>sexuelles un dispositif particulier d’aide aux victimes sera mis en place</w:t>
      </w:r>
    </w:p>
    <w:p w:rsidR="00D66778" w:rsidRPr="001F1493" w:rsidRDefault="00D66778" w:rsidP="00FD1238">
      <w:pPr>
        <w:rPr>
          <w:rFonts w:cstheme="minorHAnsi"/>
        </w:rPr>
      </w:pPr>
    </w:p>
    <w:p w:rsidR="00492D89" w:rsidRPr="001F1493" w:rsidRDefault="00FD1238" w:rsidP="00492D89">
      <w:pPr>
        <w:ind w:firstLine="708"/>
        <w:rPr>
          <w:rFonts w:cstheme="minorHAnsi"/>
        </w:rPr>
      </w:pPr>
      <w:r w:rsidRPr="001F1493">
        <w:rPr>
          <w:rFonts w:cstheme="minorHAnsi"/>
        </w:rPr>
        <w:t>4- former les encadrants et dirigeants de la FF</w:t>
      </w:r>
      <w:r w:rsidR="00492D89" w:rsidRPr="001F1493">
        <w:rPr>
          <w:rFonts w:cstheme="minorHAnsi"/>
        </w:rPr>
        <w:t>DDJR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Création d’un module « éthique et intégrité » dans les formations fédérales.</w:t>
      </w:r>
    </w:p>
    <w:p w:rsidR="00FD1238" w:rsidRPr="001F1493" w:rsidRDefault="00492D89" w:rsidP="00FD1238">
      <w:pPr>
        <w:rPr>
          <w:rFonts w:cstheme="minorHAnsi"/>
        </w:rPr>
      </w:pPr>
      <w:r w:rsidRPr="001F1493">
        <w:rPr>
          <w:rFonts w:cstheme="minorHAnsi"/>
        </w:rPr>
        <w:t>F</w:t>
      </w:r>
      <w:r w:rsidR="00FD1238" w:rsidRPr="001F1493">
        <w:rPr>
          <w:rFonts w:cstheme="minorHAnsi"/>
        </w:rPr>
        <w:t>ormation des formateurs</w:t>
      </w:r>
    </w:p>
    <w:p w:rsidR="00FD1238" w:rsidRPr="001F1493" w:rsidRDefault="00492D89" w:rsidP="00FD1238">
      <w:pPr>
        <w:rPr>
          <w:rFonts w:cstheme="minorHAnsi"/>
        </w:rPr>
      </w:pPr>
      <w:r w:rsidRPr="001F1493">
        <w:rPr>
          <w:rFonts w:cstheme="minorHAnsi"/>
        </w:rPr>
        <w:t>S</w:t>
      </w:r>
      <w:r w:rsidR="00FD1238" w:rsidRPr="001F1493">
        <w:rPr>
          <w:rFonts w:cstheme="minorHAnsi"/>
        </w:rPr>
        <w:t>ensibilisation spécifique des cadres techniques et entraîneurs fédéraux.</w:t>
      </w:r>
    </w:p>
    <w:p w:rsidR="00FD1238" w:rsidRPr="001F1493" w:rsidRDefault="00492D89" w:rsidP="00FD1238">
      <w:pPr>
        <w:rPr>
          <w:rFonts w:cstheme="minorHAnsi"/>
        </w:rPr>
      </w:pPr>
      <w:r w:rsidRPr="001F1493">
        <w:rPr>
          <w:rFonts w:cstheme="minorHAnsi"/>
        </w:rPr>
        <w:t>M</w:t>
      </w:r>
      <w:r w:rsidR="00FD1238" w:rsidRPr="001F1493">
        <w:rPr>
          <w:rFonts w:cstheme="minorHAnsi"/>
        </w:rPr>
        <w:t>odule « lutte contre les violences » à l’attention des dirigeants</w:t>
      </w:r>
    </w:p>
    <w:p w:rsidR="00492D89" w:rsidRPr="001F1493" w:rsidRDefault="00492D89" w:rsidP="00FD1238">
      <w:pPr>
        <w:rPr>
          <w:rFonts w:cstheme="minorHAnsi"/>
        </w:rPr>
      </w:pPr>
    </w:p>
    <w:p w:rsidR="00492D89" w:rsidRPr="001F1493" w:rsidRDefault="00492D89" w:rsidP="00FD1238">
      <w:pPr>
        <w:rPr>
          <w:rFonts w:cstheme="minorHAnsi"/>
        </w:rPr>
      </w:pPr>
    </w:p>
    <w:p w:rsidR="00FD1238" w:rsidRPr="001F1493" w:rsidRDefault="00FD1238" w:rsidP="00492D89">
      <w:pPr>
        <w:ind w:firstLine="708"/>
        <w:rPr>
          <w:rFonts w:cstheme="minorHAnsi"/>
        </w:rPr>
      </w:pPr>
      <w:r w:rsidRPr="001F1493">
        <w:rPr>
          <w:rFonts w:cstheme="minorHAnsi"/>
        </w:rPr>
        <w:t>5- informer nos licenciés</w:t>
      </w:r>
    </w:p>
    <w:p w:rsidR="00FD1238" w:rsidRPr="001F1493" w:rsidRDefault="00492D89" w:rsidP="00FD1238">
      <w:pPr>
        <w:rPr>
          <w:rFonts w:cstheme="minorHAnsi"/>
        </w:rPr>
      </w:pPr>
      <w:r w:rsidRPr="001F1493">
        <w:rPr>
          <w:rFonts w:cstheme="minorHAnsi"/>
        </w:rPr>
        <w:t>C</w:t>
      </w:r>
      <w:r w:rsidR="00FD1238" w:rsidRPr="001F1493">
        <w:rPr>
          <w:rFonts w:cstheme="minorHAnsi"/>
        </w:rPr>
        <w:t>ommunication grand public</w:t>
      </w:r>
      <w:r w:rsidRPr="001F1493">
        <w:rPr>
          <w:rFonts w:cstheme="minorHAnsi"/>
        </w:rPr>
        <w:t xml:space="preserve"> avec un onglet « Alerte Dérives » </w:t>
      </w:r>
      <w:r w:rsidR="00FD1238" w:rsidRPr="001F1493">
        <w:rPr>
          <w:rFonts w:cstheme="minorHAnsi"/>
        </w:rPr>
        <w:t>sur son site internet.</w:t>
      </w:r>
    </w:p>
    <w:p w:rsidR="00FD1238" w:rsidRPr="001F1493" w:rsidRDefault="00492D89" w:rsidP="00FD1238">
      <w:pPr>
        <w:rPr>
          <w:rFonts w:cstheme="minorHAnsi"/>
        </w:rPr>
      </w:pPr>
      <w:r w:rsidRPr="001F1493">
        <w:rPr>
          <w:rFonts w:cstheme="minorHAnsi"/>
        </w:rPr>
        <w:lastRenderedPageBreak/>
        <w:t>C</w:t>
      </w:r>
      <w:r w:rsidR="00FD1238" w:rsidRPr="001F1493">
        <w:rPr>
          <w:rFonts w:cstheme="minorHAnsi"/>
        </w:rPr>
        <w:t>ommunication interne</w:t>
      </w:r>
      <w:r w:rsidRPr="001F1493">
        <w:rPr>
          <w:rFonts w:cstheme="minorHAnsi"/>
        </w:rPr>
        <w:t xml:space="preserve"> avec l’élaboration</w:t>
      </w:r>
      <w:r w:rsidR="00FD1238" w:rsidRPr="001F1493">
        <w:rPr>
          <w:rFonts w:cstheme="minorHAnsi"/>
        </w:rPr>
        <w:t xml:space="preserve"> </w:t>
      </w:r>
      <w:r w:rsidRPr="001F1493">
        <w:rPr>
          <w:rFonts w:cstheme="minorHAnsi"/>
        </w:rPr>
        <w:t>d’</w:t>
      </w:r>
      <w:r w:rsidR="00FD1238" w:rsidRPr="001F1493">
        <w:rPr>
          <w:rFonts w:cstheme="minorHAnsi"/>
        </w:rPr>
        <w:t>outils</w:t>
      </w:r>
      <w:r w:rsidRPr="001F1493">
        <w:rPr>
          <w:rFonts w:cstheme="minorHAnsi"/>
        </w:rPr>
        <w:t xml:space="preserve"> </w:t>
      </w:r>
      <w:r w:rsidR="00FD1238" w:rsidRPr="001F1493">
        <w:rPr>
          <w:rFonts w:cstheme="minorHAnsi"/>
        </w:rPr>
        <w:t>de sensibilisation pertinents (fiches pratiques, guide d’accompagnement, etc.)</w:t>
      </w:r>
    </w:p>
    <w:p w:rsidR="00492D89" w:rsidRPr="001F1493" w:rsidRDefault="00492D89" w:rsidP="00FD1238">
      <w:pPr>
        <w:rPr>
          <w:rFonts w:cstheme="minorHAnsi"/>
        </w:rPr>
      </w:pPr>
    </w:p>
    <w:p w:rsidR="00FD1238" w:rsidRPr="001F1493" w:rsidRDefault="00FD1238" w:rsidP="00492D89">
      <w:pPr>
        <w:ind w:firstLine="708"/>
        <w:rPr>
          <w:rFonts w:cstheme="minorHAnsi"/>
        </w:rPr>
      </w:pPr>
      <w:r w:rsidRPr="001F1493">
        <w:rPr>
          <w:rFonts w:cstheme="minorHAnsi"/>
        </w:rPr>
        <w:t>6- le contrôle de l’honorabilité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La FF</w:t>
      </w:r>
      <w:r w:rsidR="00492D89" w:rsidRPr="001F1493">
        <w:rPr>
          <w:rFonts w:cstheme="minorHAnsi"/>
        </w:rPr>
        <w:t>DDJR</w:t>
      </w:r>
      <w:r w:rsidRPr="001F1493">
        <w:rPr>
          <w:rFonts w:cstheme="minorHAnsi"/>
        </w:rPr>
        <w:t xml:space="preserve"> met en place, selon les prescriptions du Ministère des Sports, un contrôle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automatisé de l’honorabilité de ses encadrants et dirigeants. Concrètement, le contrôle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d’honorabilité consiste à contrôler le fichier judiciaire automatisé des auteurs d’infractions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sexuelles et violentes (FIJAISV) s’agissant de tous les encadrants</w:t>
      </w:r>
      <w:r w:rsidR="00492D89" w:rsidRPr="001F1493">
        <w:rPr>
          <w:rFonts w:cstheme="minorHAnsi"/>
        </w:rPr>
        <w:t xml:space="preserve">, juges arbitres </w:t>
      </w:r>
      <w:r w:rsidRPr="001F1493">
        <w:rPr>
          <w:rFonts w:cstheme="minorHAnsi"/>
        </w:rPr>
        <w:t>et de certains dirigeants</w:t>
      </w:r>
      <w:r w:rsidR="00492D89" w:rsidRPr="001F1493">
        <w:rPr>
          <w:rFonts w:cstheme="minorHAnsi"/>
        </w:rPr>
        <w:t>.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La finalité de ce contrôle est d’identifier, parmi les licenciés, ceux qui n’ont pas le droit</w:t>
      </w:r>
    </w:p>
    <w:p w:rsidR="00FD1238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d’exercer en tant qu’encadrant ou de dirigeant et de veiller à ce qu’ils soient écartés de ces</w:t>
      </w:r>
    </w:p>
    <w:p w:rsidR="007444DE" w:rsidRPr="001F1493" w:rsidRDefault="00FD1238" w:rsidP="00FD1238">
      <w:pPr>
        <w:rPr>
          <w:rFonts w:cstheme="minorHAnsi"/>
        </w:rPr>
      </w:pPr>
      <w:r w:rsidRPr="001F1493">
        <w:rPr>
          <w:rFonts w:cstheme="minorHAnsi"/>
        </w:rPr>
        <w:t>missions.</w:t>
      </w:r>
    </w:p>
    <w:p w:rsidR="0020179F" w:rsidRPr="0020179F" w:rsidRDefault="0020179F" w:rsidP="0020179F">
      <w:pPr>
        <w:spacing w:before="100" w:beforeAutospacing="1" w:after="100" w:afterAutospacing="1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</w:pPr>
      <w:r w:rsidRPr="0020179F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Comm</w:t>
      </w:r>
      <w:r w:rsidR="004230E1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i</w:t>
      </w:r>
      <w:r w:rsidRPr="0020179F">
        <w:rPr>
          <w:rFonts w:eastAsia="Times New Roman" w:cstheme="minorHAnsi"/>
          <w:b/>
          <w:bCs/>
          <w:kern w:val="36"/>
          <w:sz w:val="40"/>
          <w:szCs w:val="40"/>
          <w:lang w:eastAsia="fr-FR"/>
        </w:rPr>
        <w:t>ssion Nationale de Prévention des Violences Sexuelles et Sexistes (CNP-VSS)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 Le </w:t>
      </w:r>
      <w:r w:rsidR="00492D89" w:rsidRPr="001F1493">
        <w:rPr>
          <w:rFonts w:eastAsia="Times New Roman" w:cstheme="minorHAnsi"/>
          <w:lang w:eastAsia="fr-FR"/>
        </w:rPr>
        <w:t>18 avril</w:t>
      </w:r>
      <w:r w:rsidRPr="0020179F">
        <w:rPr>
          <w:rFonts w:eastAsia="Times New Roman" w:cstheme="minorHAnsi"/>
          <w:lang w:eastAsia="fr-FR"/>
        </w:rPr>
        <w:t xml:space="preserve"> 2025, le conseil d’Administration de la FF</w:t>
      </w:r>
      <w:r w:rsidR="00492D89" w:rsidRPr="001F1493">
        <w:rPr>
          <w:rFonts w:eastAsia="Times New Roman" w:cstheme="minorHAnsi"/>
          <w:lang w:eastAsia="fr-FR"/>
        </w:rPr>
        <w:t xml:space="preserve">DDJR </w:t>
      </w:r>
      <w:r w:rsidRPr="0020179F">
        <w:rPr>
          <w:rFonts w:eastAsia="Times New Roman" w:cstheme="minorHAnsi"/>
          <w:lang w:eastAsia="fr-FR"/>
        </w:rPr>
        <w:t>a voté la création de la </w:t>
      </w:r>
      <w:r w:rsidRPr="001F1493">
        <w:rPr>
          <w:rFonts w:eastAsia="Times New Roman" w:cstheme="minorHAnsi"/>
          <w:b/>
          <w:bCs/>
          <w:lang w:eastAsia="fr-FR"/>
        </w:rPr>
        <w:t>Commission Nationale de Prévention des Violences Sexuelles et Sexistes.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>Cette avancée marque l’engagement de la fédération pour </w:t>
      </w:r>
      <w:r w:rsidRPr="001F1493">
        <w:rPr>
          <w:rFonts w:eastAsia="Times New Roman" w:cstheme="minorHAnsi"/>
          <w:b/>
          <w:bCs/>
          <w:lang w:eastAsia="fr-FR"/>
        </w:rPr>
        <w:t>renforcer la prévention, la formation, la communication et l’accompagnement</w:t>
      </w:r>
      <w:r w:rsidRPr="0020179F">
        <w:rPr>
          <w:rFonts w:eastAsia="Times New Roman" w:cstheme="minorHAnsi"/>
          <w:lang w:eastAsia="fr-FR"/>
        </w:rPr>
        <w:t xml:space="preserve"> sur tout le territoire.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La mission de cette commission est de proposer des actions concrètes et adaptées, </w:t>
      </w:r>
      <w:proofErr w:type="spellStart"/>
      <w:r w:rsidRPr="0020179F">
        <w:rPr>
          <w:rFonts w:eastAsia="Times New Roman" w:cstheme="minorHAnsi"/>
          <w:lang w:eastAsia="fr-FR"/>
        </w:rPr>
        <w:t>co</w:t>
      </w:r>
      <w:proofErr w:type="spellEnd"/>
      <w:r w:rsidRPr="0020179F">
        <w:rPr>
          <w:rFonts w:eastAsia="Times New Roman" w:cstheme="minorHAnsi"/>
          <w:lang w:eastAsia="fr-FR"/>
        </w:rPr>
        <w:t>-construi</w:t>
      </w:r>
      <w:r w:rsidR="001F1493" w:rsidRPr="001F1493">
        <w:rPr>
          <w:rFonts w:eastAsia="Times New Roman" w:cstheme="minorHAnsi"/>
          <w:lang w:eastAsia="fr-FR"/>
        </w:rPr>
        <w:t>t</w:t>
      </w:r>
      <w:r w:rsidRPr="0020179F">
        <w:rPr>
          <w:rFonts w:eastAsia="Times New Roman" w:cstheme="minorHAnsi"/>
          <w:lang w:eastAsia="fr-FR"/>
        </w:rPr>
        <w:t>es avec les clubs, les comités départementaux et régionaux, en s’appuyant sur les expertises locales, nationales et internationales.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>La </w:t>
      </w:r>
      <w:r w:rsidRPr="001F1493">
        <w:rPr>
          <w:rFonts w:eastAsia="Times New Roman" w:cstheme="minorHAnsi"/>
          <w:b/>
          <w:bCs/>
          <w:lang w:eastAsia="fr-FR"/>
        </w:rPr>
        <w:t>CNP-VSS </w:t>
      </w:r>
      <w:r w:rsidRPr="0020179F">
        <w:rPr>
          <w:rFonts w:eastAsia="Times New Roman" w:cstheme="minorHAnsi"/>
          <w:lang w:eastAsia="fr-FR"/>
        </w:rPr>
        <w:t>agira </w:t>
      </w:r>
      <w:r w:rsidRPr="001F1493">
        <w:rPr>
          <w:rFonts w:eastAsia="Times New Roman" w:cstheme="minorHAnsi"/>
          <w:b/>
          <w:bCs/>
          <w:lang w:eastAsia="fr-FR"/>
        </w:rPr>
        <w:t xml:space="preserve">en complémentarité avec </w:t>
      </w:r>
      <w:r w:rsidR="00492D89" w:rsidRPr="001F1493">
        <w:rPr>
          <w:rFonts w:eastAsia="Times New Roman" w:cstheme="minorHAnsi"/>
          <w:b/>
          <w:bCs/>
          <w:lang w:eastAsia="fr-FR"/>
        </w:rPr>
        <w:t>les référents Honorabilité</w:t>
      </w:r>
      <w:r w:rsidRPr="0020179F">
        <w:rPr>
          <w:rFonts w:eastAsia="Times New Roman" w:cstheme="minorHAnsi"/>
          <w:lang w:eastAsia="fr-FR"/>
        </w:rPr>
        <w:t>.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>La commission souhaite intégrer :</w:t>
      </w:r>
    </w:p>
    <w:p w:rsidR="0020179F" w:rsidRPr="0020179F" w:rsidRDefault="0020179F" w:rsidP="0020179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Dans son bureau : </w:t>
      </w:r>
    </w:p>
    <w:p w:rsidR="0020179F" w:rsidRPr="0020179F" w:rsidRDefault="00492D89" w:rsidP="0020179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1F1493">
        <w:rPr>
          <w:rFonts w:eastAsia="Times New Roman" w:cstheme="minorHAnsi"/>
          <w:lang w:eastAsia="fr-FR"/>
        </w:rPr>
        <w:t>3</w:t>
      </w:r>
      <w:r w:rsidR="0020179F" w:rsidRPr="0020179F">
        <w:rPr>
          <w:rFonts w:eastAsia="Times New Roman" w:cstheme="minorHAnsi"/>
          <w:lang w:eastAsia="fr-FR"/>
        </w:rPr>
        <w:t xml:space="preserve"> personnes aux compétences reconnues dans la lutte contre les VSS incluant des expertises en santé, droit, formation, réglementation et communication…</w:t>
      </w:r>
    </w:p>
    <w:p w:rsidR="0020179F" w:rsidRPr="0020179F" w:rsidRDefault="0020179F" w:rsidP="0020179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En commission plénière : </w:t>
      </w:r>
    </w:p>
    <w:p w:rsidR="0020179F" w:rsidRPr="0020179F" w:rsidRDefault="0020179F" w:rsidP="0020179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1 </w:t>
      </w:r>
      <w:proofErr w:type="spellStart"/>
      <w:r w:rsidRPr="0020179F">
        <w:rPr>
          <w:rFonts w:eastAsia="Times New Roman" w:cstheme="minorHAnsi"/>
          <w:lang w:eastAsia="fr-FR"/>
        </w:rPr>
        <w:t>représentant.e</w:t>
      </w:r>
      <w:proofErr w:type="spellEnd"/>
      <w:r w:rsidRPr="0020179F">
        <w:rPr>
          <w:rFonts w:eastAsia="Times New Roman" w:cstheme="minorHAnsi"/>
          <w:lang w:eastAsia="fr-FR"/>
        </w:rPr>
        <w:t xml:space="preserve"> VSS pour chaque région</w:t>
      </w:r>
      <w:r w:rsidR="00492D89" w:rsidRPr="001F1493">
        <w:rPr>
          <w:rFonts w:eastAsia="Times New Roman" w:cstheme="minorHAnsi"/>
          <w:lang w:eastAsia="fr-FR"/>
        </w:rPr>
        <w:t xml:space="preserve"> ayant une structure Ligue Régionale</w:t>
      </w:r>
    </w:p>
    <w:p w:rsidR="0020179F" w:rsidRPr="0020179F" w:rsidRDefault="0020179F" w:rsidP="0020179F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Au sein de la commission : </w:t>
      </w:r>
    </w:p>
    <w:p w:rsidR="0020179F" w:rsidRPr="0020179F" w:rsidRDefault="0020179F" w:rsidP="0020179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1 ou 2 </w:t>
      </w:r>
      <w:proofErr w:type="spellStart"/>
      <w:r w:rsidRPr="001F1493">
        <w:rPr>
          <w:rFonts w:eastAsia="Times New Roman" w:cstheme="minorHAnsi"/>
          <w:bCs/>
          <w:lang w:eastAsia="fr-FR"/>
        </w:rPr>
        <w:t>représentant.e.s</w:t>
      </w:r>
      <w:proofErr w:type="spellEnd"/>
      <w:r w:rsidRPr="001F1493">
        <w:rPr>
          <w:rFonts w:eastAsia="Times New Roman" w:cstheme="minorHAnsi"/>
          <w:bCs/>
          <w:lang w:eastAsia="fr-FR"/>
        </w:rPr>
        <w:t xml:space="preserve"> des athlètes</w:t>
      </w:r>
    </w:p>
    <w:p w:rsidR="0020179F" w:rsidRPr="0020179F" w:rsidRDefault="0020179F" w:rsidP="0020179F">
      <w:pPr>
        <w:numPr>
          <w:ilvl w:val="1"/>
          <w:numId w:val="1"/>
        </w:num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 xml:space="preserve">des </w:t>
      </w:r>
      <w:r w:rsidRPr="001F1493">
        <w:rPr>
          <w:rFonts w:eastAsia="Times New Roman" w:cstheme="minorHAnsi"/>
          <w:bCs/>
          <w:lang w:eastAsia="fr-FR"/>
        </w:rPr>
        <w:t>personnes ressources</w:t>
      </w:r>
      <w:r w:rsidRPr="0020179F">
        <w:rPr>
          <w:rFonts w:eastAsia="Times New Roman" w:cstheme="minorHAnsi"/>
          <w:lang w:eastAsia="fr-FR"/>
        </w:rPr>
        <w:t xml:space="preserve"> ponctuelles</w:t>
      </w:r>
    </w:p>
    <w:p w:rsidR="0020179F" w:rsidRPr="0020179F" w:rsidRDefault="0020179F" w:rsidP="0020179F">
      <w:pPr>
        <w:spacing w:before="100" w:beforeAutospacing="1" w:after="100" w:afterAutospacing="1"/>
        <w:rPr>
          <w:rFonts w:eastAsia="Times New Roman" w:cstheme="minorHAnsi"/>
          <w:lang w:eastAsia="fr-FR"/>
        </w:rPr>
      </w:pPr>
      <w:r w:rsidRPr="0020179F">
        <w:rPr>
          <w:rFonts w:eastAsia="Times New Roman" w:cstheme="minorHAnsi"/>
          <w:lang w:eastAsia="fr-FR"/>
        </w:rPr>
        <w:t> </w:t>
      </w:r>
    </w:p>
    <w:p w:rsidR="0020179F" w:rsidRDefault="0020179F" w:rsidP="004230E1">
      <w:pPr>
        <w:spacing w:before="100" w:beforeAutospacing="1" w:after="100" w:afterAutospacing="1"/>
      </w:pPr>
      <w:r w:rsidRPr="001F1493">
        <w:rPr>
          <w:rFonts w:eastAsia="Times New Roman" w:cstheme="minorHAnsi"/>
          <w:i/>
          <w:iCs/>
          <w:lang w:eastAsia="fr-FR"/>
        </w:rPr>
        <w:t>Cette nouvelle commission est présidée par </w:t>
      </w:r>
      <w:r w:rsidR="00492D89" w:rsidRPr="001F1493">
        <w:rPr>
          <w:rFonts w:eastAsia="Times New Roman" w:cstheme="minorHAnsi"/>
          <w:i/>
          <w:iCs/>
          <w:lang w:eastAsia="fr-FR"/>
        </w:rPr>
        <w:t>Ca</w:t>
      </w:r>
      <w:r w:rsidR="001F1493" w:rsidRPr="001F1493">
        <w:rPr>
          <w:rFonts w:eastAsia="Times New Roman" w:cstheme="minorHAnsi"/>
          <w:i/>
          <w:iCs/>
          <w:lang w:eastAsia="fr-FR"/>
        </w:rPr>
        <w:t>roline DELEMER</w:t>
      </w:r>
      <w:r w:rsidRPr="001F1493">
        <w:rPr>
          <w:rFonts w:eastAsia="Times New Roman" w:cstheme="minorHAnsi"/>
          <w:b/>
          <w:bCs/>
          <w:i/>
          <w:iCs/>
          <w:lang w:eastAsia="fr-FR"/>
        </w:rPr>
        <w:t>, </w:t>
      </w:r>
      <w:r w:rsidRPr="001F1493">
        <w:rPr>
          <w:rFonts w:eastAsia="Times New Roman" w:cstheme="minorHAnsi"/>
          <w:i/>
          <w:iCs/>
          <w:lang w:eastAsia="fr-FR"/>
        </w:rPr>
        <w:t xml:space="preserve"> ex-athlète de haut niveau</w:t>
      </w:r>
      <w:r w:rsidR="001F1493" w:rsidRPr="001F1493">
        <w:rPr>
          <w:rFonts w:eastAsia="Times New Roman" w:cstheme="minorHAnsi"/>
          <w:i/>
          <w:iCs/>
          <w:lang w:eastAsia="fr-FR"/>
        </w:rPr>
        <w:t xml:space="preserve">, </w:t>
      </w:r>
      <w:r w:rsidR="001F1493" w:rsidRPr="001F1493">
        <w:rPr>
          <w:rFonts w:eastAsia="Times New Roman" w:cstheme="minorHAnsi"/>
          <w:i/>
          <w:iCs/>
          <w:lang w:eastAsia="fr-FR"/>
        </w:rPr>
        <w:t>ancienne cadre technique</w:t>
      </w:r>
      <w:r w:rsidR="001F1493" w:rsidRPr="001F1493">
        <w:rPr>
          <w:rFonts w:eastAsia="Times New Roman" w:cstheme="minorHAnsi"/>
          <w:i/>
          <w:iCs/>
          <w:lang w:eastAsia="fr-FR"/>
        </w:rPr>
        <w:t xml:space="preserve"> </w:t>
      </w:r>
      <w:r w:rsidRPr="001F1493">
        <w:rPr>
          <w:rFonts w:eastAsia="Times New Roman" w:cstheme="minorHAnsi"/>
          <w:i/>
          <w:iCs/>
          <w:lang w:eastAsia="fr-FR"/>
        </w:rPr>
        <w:t>engagée dans la prévention des VSS, la commission se structure progressivement.</w:t>
      </w:r>
      <w:bookmarkStart w:id="0" w:name="_GoBack"/>
      <w:bookmarkEnd w:id="0"/>
    </w:p>
    <w:p w:rsidR="0020179F" w:rsidRDefault="0020179F" w:rsidP="00FD1238"/>
    <w:sectPr w:rsidR="0020179F" w:rsidSect="007B24C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4F8C" w:rsidRDefault="00A64F8C" w:rsidP="00BC7271">
      <w:r>
        <w:separator/>
      </w:r>
    </w:p>
  </w:endnote>
  <w:endnote w:type="continuationSeparator" w:id="0">
    <w:p w:rsidR="00A64F8C" w:rsidRDefault="00A64F8C" w:rsidP="00BC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4F8C" w:rsidRDefault="00A64F8C" w:rsidP="00BC7271">
      <w:r>
        <w:separator/>
      </w:r>
    </w:p>
  </w:footnote>
  <w:footnote w:type="continuationSeparator" w:id="0">
    <w:p w:rsidR="00A64F8C" w:rsidRDefault="00A64F8C" w:rsidP="00BC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324D"/>
    <w:multiLevelType w:val="hybridMultilevel"/>
    <w:tmpl w:val="8210143E"/>
    <w:lvl w:ilvl="0" w:tplc="3620F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F07F4"/>
    <w:multiLevelType w:val="multilevel"/>
    <w:tmpl w:val="A028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38"/>
    <w:rsid w:val="000978EA"/>
    <w:rsid w:val="001F1493"/>
    <w:rsid w:val="0020179F"/>
    <w:rsid w:val="004230E1"/>
    <w:rsid w:val="00492D89"/>
    <w:rsid w:val="007444DE"/>
    <w:rsid w:val="007B24C9"/>
    <w:rsid w:val="00831AE5"/>
    <w:rsid w:val="00A64F8C"/>
    <w:rsid w:val="00BC7271"/>
    <w:rsid w:val="00D66778"/>
    <w:rsid w:val="00F2334B"/>
    <w:rsid w:val="00FD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A7DEE1"/>
  <w15:chartTrackingRefBased/>
  <w15:docId w15:val="{D761374A-59C2-B749-9107-EBBDC4AD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0179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667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017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20179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20179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0179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20179F"/>
    <w:rPr>
      <w:b/>
      <w:bCs/>
    </w:rPr>
  </w:style>
  <w:style w:type="character" w:styleId="Accentuation">
    <w:name w:val="Emphasis"/>
    <w:basedOn w:val="Policepardfaut"/>
    <w:uiPriority w:val="20"/>
    <w:qFormat/>
    <w:rsid w:val="0020179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BC72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7271"/>
  </w:style>
  <w:style w:type="paragraph" w:styleId="Pieddepage">
    <w:name w:val="footer"/>
    <w:basedOn w:val="Normal"/>
    <w:link w:val="PieddepageCar"/>
    <w:uiPriority w:val="99"/>
    <w:unhideWhenUsed/>
    <w:rsid w:val="00BC72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7271"/>
  </w:style>
  <w:style w:type="character" w:customStyle="1" w:styleId="Titre3Car">
    <w:name w:val="Titre 3 Car"/>
    <w:basedOn w:val="Policepardfaut"/>
    <w:link w:val="Titre3"/>
    <w:uiPriority w:val="9"/>
    <w:semiHidden/>
    <w:rsid w:val="00D6677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phedeliste">
    <w:name w:val="List Paragraph"/>
    <w:basedOn w:val="Normal"/>
    <w:uiPriority w:val="34"/>
    <w:qFormat/>
    <w:rsid w:val="0049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2025-04-24T13:02:00Z</dcterms:created>
  <dcterms:modified xsi:type="dcterms:W3CDTF">2025-04-24T13:02:00Z</dcterms:modified>
</cp:coreProperties>
</file>